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5D5D5" w14:textId="5B29910C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  <w:bookmarkStart w:id="0" w:name="_Hlk207358385"/>
      <w:bookmarkEnd w:id="0"/>
      <w:r w:rsidRPr="00C23769">
        <w:rPr>
          <w:rFonts w:ascii="Avenir Next LT Pro Light" w:hAnsi="Avenir Next LT Pro Light" w:cs="Dreaming Outloud Pro"/>
          <w:b/>
          <w:bCs/>
          <w:noProof/>
          <w:color w:val="A50021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5FFAD614" wp14:editId="3B1EF3FC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7574280" cy="9458325"/>
            <wp:effectExtent l="0" t="0" r="7620" b="9525"/>
            <wp:wrapNone/>
            <wp:docPr id="1955873151" name="Image 4" descr="Une image contenant texte, personne, massage, matern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73151" name="Image 4" descr="Une image contenant texte, personne, massage, maternité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6A5B3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7BCEBF0F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0A050D94" w14:textId="5C5CBEB1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6E28802B" w14:textId="4B01CFCB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37DC0293" w14:textId="64318E2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684EAE80" w14:textId="0319EBB8" w:rsidR="00B47EC2" w:rsidRPr="00C23769" w:rsidRDefault="00AA790D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  <w:r>
        <w:rPr>
          <w:rFonts w:ascii="Avenir Next LT Pro Light" w:hAnsi="Avenir Next LT Pro Light" w:cs="Dreaming Outloud Pro"/>
          <w:b/>
          <w:bCs/>
          <w:noProof/>
          <w:color w:val="A50021"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5D7A9893" wp14:editId="39E506E6">
            <wp:simplePos x="0" y="0"/>
            <wp:positionH relativeFrom="page">
              <wp:align>left</wp:align>
            </wp:positionH>
            <wp:positionV relativeFrom="paragraph">
              <wp:posOffset>454025</wp:posOffset>
            </wp:positionV>
            <wp:extent cx="8147685" cy="5210175"/>
            <wp:effectExtent l="0" t="0" r="5715" b="9525"/>
            <wp:wrapNone/>
            <wp:docPr id="1810904718" name="Image 3" descr="Une image contenant personne, na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04718" name="Image 3" descr="Une image contenant personne, natation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954" cy="521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82C76" w14:textId="37278B5B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7B42DBF1" w14:textId="6EF46C05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4DA7836E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315D9E42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11651FFA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60098BF4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7A3C61BB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p w14:paraId="213F0B18" w14:textId="77777777" w:rsidR="00B47EC2" w:rsidRPr="00C23769" w:rsidRDefault="00B47EC2" w:rsidP="00846710">
      <w:pPr>
        <w:rPr>
          <w:rFonts w:ascii="Avenir Next LT Pro Light" w:hAnsi="Avenir Next LT Pro Light" w:cs="Dreaming Outloud Pro"/>
          <w:b/>
          <w:bCs/>
          <w:color w:val="A50021"/>
          <w:sz w:val="52"/>
          <w:szCs w:val="52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fr-FR" w:eastAsia="en-US"/>
          <w14:ligatures w14:val="standardContextual"/>
        </w:rPr>
        <w:id w:val="343901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0E8C41" w14:textId="57CA62DD" w:rsidR="00F42E98" w:rsidRDefault="00F42E98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6D487ECC" w14:textId="0F430368" w:rsidR="00E924EC" w:rsidRDefault="00F42E98">
          <w:pPr>
            <w:pStyle w:val="TM1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046682" w:history="1">
            <w:r w:rsidR="00E924EC" w:rsidRPr="0004656D">
              <w:rPr>
                <w:rStyle w:val="Lienhypertexte"/>
                <w:rFonts w:ascii="Avenir Next LT Pro Light" w:hAnsi="Avenir Next LT Pro Light"/>
                <w:b/>
                <w:bCs/>
                <w:noProof/>
              </w:rPr>
              <w:t xml:space="preserve">Module 1 : </w:t>
            </w:r>
            <w:r w:rsidR="00E924EC" w:rsidRPr="0004656D">
              <w:rPr>
                <w:rStyle w:val="Lienhypertexte"/>
                <w:rFonts w:ascii="Avenir Next LT Pro Light" w:hAnsi="Avenir Next LT Pro Light"/>
                <w:noProof/>
              </w:rPr>
              <w:t>Fondations du toucher intuitif : science, énergie et conscience</w:t>
            </w:r>
            <w:r w:rsidR="00E924EC">
              <w:rPr>
                <w:noProof/>
                <w:webHidden/>
              </w:rPr>
              <w:tab/>
            </w:r>
            <w:r w:rsidR="00E924EC">
              <w:rPr>
                <w:noProof/>
                <w:webHidden/>
              </w:rPr>
              <w:fldChar w:fldCharType="begin"/>
            </w:r>
            <w:r w:rsidR="00E924EC">
              <w:rPr>
                <w:noProof/>
                <w:webHidden/>
              </w:rPr>
              <w:instrText xml:space="preserve"> PAGEREF _Toc208046682 \h </w:instrText>
            </w:r>
            <w:r w:rsidR="00E924EC">
              <w:rPr>
                <w:noProof/>
                <w:webHidden/>
              </w:rPr>
            </w:r>
            <w:r w:rsidR="00E924EC">
              <w:rPr>
                <w:noProof/>
                <w:webHidden/>
              </w:rPr>
              <w:fldChar w:fldCharType="separate"/>
            </w:r>
            <w:r w:rsidR="00E924EC">
              <w:rPr>
                <w:noProof/>
                <w:webHidden/>
              </w:rPr>
              <w:t>9</w:t>
            </w:r>
            <w:r w:rsidR="00E924EC">
              <w:rPr>
                <w:noProof/>
                <w:webHidden/>
              </w:rPr>
              <w:fldChar w:fldCharType="end"/>
            </w:r>
          </w:hyperlink>
        </w:p>
        <w:p w14:paraId="113550AC" w14:textId="5A5DBD43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83" w:history="1">
            <w:r w:rsidRPr="0004656D">
              <w:rPr>
                <w:rStyle w:val="Lienhypertexte"/>
                <w:noProof/>
              </w:rPr>
              <w:t>Week-end 1 Samedi 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49400" w14:textId="0330F175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84" w:history="1">
            <w:r w:rsidRPr="0004656D">
              <w:rPr>
                <w:rStyle w:val="Lienhypertexte"/>
                <w:noProof/>
              </w:rPr>
              <w:t>Mot d’introduction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EA2B6" w14:textId="629AEA41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85" w:history="1">
            <w:r w:rsidRPr="0004656D">
              <w:rPr>
                <w:rStyle w:val="Lienhypertexte"/>
                <w:noProof/>
              </w:rPr>
              <w:t>Le Massage Intuitif NAM qu’est-ce que c’est?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4EA60" w14:textId="31285E60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86" w:history="1">
            <w:r w:rsidRPr="0004656D">
              <w:rPr>
                <w:rStyle w:val="Lienhypertexte"/>
                <w:noProof/>
              </w:rPr>
              <w:t>Vision de la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A01894" w14:textId="036F41CD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87" w:history="1">
            <w:r w:rsidRPr="0004656D">
              <w:rPr>
                <w:rStyle w:val="Lienhypertexte"/>
                <w:noProof/>
              </w:rPr>
              <w:t>Définition du Massage Intuitif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BA5FA" w14:textId="3DC33FE2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88" w:history="1">
            <w:r w:rsidRPr="0004656D">
              <w:rPr>
                <w:rStyle w:val="Lienhypertexte"/>
                <w:noProof/>
              </w:rPr>
              <w:t xml:space="preserve">Ce massage repose sur </w:t>
            </w:r>
            <w:r w:rsidRPr="0004656D">
              <w:rPr>
                <w:rStyle w:val="Lienhypertexte"/>
                <w:b/>
                <w:bCs/>
                <w:noProof/>
              </w:rPr>
              <w:t xml:space="preserve">quatre </w:t>
            </w:r>
            <w:r w:rsidRPr="0004656D">
              <w:rPr>
                <w:rStyle w:val="Lienhypertexte"/>
                <w:noProof/>
              </w:rPr>
              <w:t>piliers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B66B7" w14:textId="103C948D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89" w:history="1">
            <w:r w:rsidRPr="0004656D">
              <w:rPr>
                <w:rStyle w:val="Lienhypertexte"/>
                <w:noProof/>
                <w:lang w:eastAsia="fr-CA"/>
              </w:rPr>
              <w:t>NAM Nabelha Artiste Mystique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03227" w14:textId="63643E2D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0" w:history="1">
            <w:r w:rsidRPr="0004656D">
              <w:rPr>
                <w:rStyle w:val="Lienhypertexte"/>
                <w:noProof/>
              </w:rPr>
              <w:t>Les racines du Massage Intuitif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0DA6F" w14:textId="2AEBBEB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1" w:history="1">
            <w:r w:rsidRPr="0004656D">
              <w:rPr>
                <w:rStyle w:val="Lienhypertexte"/>
                <w:noProof/>
              </w:rPr>
              <w:t>Tantrisme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8AD1D" w14:textId="4F94150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2" w:history="1">
            <w:r w:rsidRPr="0004656D">
              <w:rPr>
                <w:rStyle w:val="Lienhypertexte"/>
                <w:noProof/>
              </w:rPr>
              <w:t>Énergétique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614BD" w14:textId="1312E0C2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3" w:history="1">
            <w:r w:rsidRPr="0004656D">
              <w:rPr>
                <w:rStyle w:val="Lienhypertexte"/>
                <w:noProof/>
              </w:rPr>
              <w:t>Kundalini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68361" w14:textId="36F8C5D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4" w:history="1">
            <w:r w:rsidRPr="0004656D">
              <w:rPr>
                <w:rStyle w:val="Lienhypertexte"/>
                <w:noProof/>
              </w:rPr>
              <w:t>Art mystique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B0FA8" w14:textId="1A4A2E75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5" w:history="1">
            <w:r w:rsidRPr="0004656D">
              <w:rPr>
                <w:rStyle w:val="Lienhypertexte"/>
                <w:noProof/>
              </w:rPr>
              <w:t>Distinction du Massage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47DC5" w14:textId="2CA281AB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6" w:history="1">
            <w:r w:rsidRPr="0004656D">
              <w:rPr>
                <w:rStyle w:val="Lienhypertexte"/>
                <w:noProof/>
              </w:rPr>
              <w:t>La qualité de présence : cœur du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9AAF6" w14:textId="6FE954A3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7" w:history="1">
            <w:r w:rsidRPr="0004656D">
              <w:rPr>
                <w:rStyle w:val="Lienhypertexte"/>
                <w:noProof/>
              </w:rPr>
              <w:t>Les Bienfaits du Massage Intuitif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06248" w14:textId="53A46169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8" w:history="1">
            <w:r w:rsidRPr="0004656D">
              <w:rPr>
                <w:rStyle w:val="Lienhypertexte"/>
                <w:noProof/>
              </w:rPr>
              <w:t>Bienfaits physiques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71F7F" w14:textId="1973FE5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699" w:history="1">
            <w:r w:rsidRPr="0004656D">
              <w:rPr>
                <w:rStyle w:val="Lienhypertexte"/>
                <w:noProof/>
              </w:rPr>
              <w:t>Bienfaits énergétiques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045F1" w14:textId="44ED6BF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0" w:history="1">
            <w:r w:rsidRPr="0004656D">
              <w:rPr>
                <w:rStyle w:val="Lienhypertexte"/>
                <w:noProof/>
              </w:rPr>
              <w:t>Bienfaits émotionnels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82397" w14:textId="7BE92CA5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1" w:history="1">
            <w:r w:rsidRPr="0004656D">
              <w:rPr>
                <w:rStyle w:val="Lienhypertexte"/>
                <w:noProof/>
              </w:rPr>
              <w:t>Bienfaits spirituels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A2734" w14:textId="5237FA8A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2" w:history="1">
            <w:r w:rsidRPr="0004656D">
              <w:rPr>
                <w:rStyle w:val="Lienhypertexte"/>
                <w:noProof/>
              </w:rPr>
              <w:t>On se pratique! Découvre ton WHY?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EDD71" w14:textId="5876910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3" w:history="1">
            <w:r w:rsidRPr="0004656D">
              <w:rPr>
                <w:rStyle w:val="Lienhypertexte"/>
                <w:noProof/>
              </w:rPr>
              <w:t>Synthèse : ton WHY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212F1" w14:textId="4E963EFE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4" w:history="1">
            <w:r w:rsidRPr="0004656D">
              <w:rPr>
                <w:rStyle w:val="Lienhypertexte"/>
                <w:noProof/>
              </w:rPr>
              <w:t>Science Quantique &amp; Système Énergétique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D67B0" w14:textId="6EDD6520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5" w:history="1">
            <w:r w:rsidRPr="0004656D">
              <w:rPr>
                <w:rStyle w:val="Lienhypertexte"/>
                <w:noProof/>
              </w:rPr>
              <w:t>Qu’est-ce que Dieu?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FB75C" w14:textId="6C2E0529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6" w:history="1">
            <w:r w:rsidRPr="0004656D">
              <w:rPr>
                <w:rStyle w:val="Lienhypertexte"/>
                <w:noProof/>
              </w:rPr>
              <w:t>Lien entre Dieu &amp; la Science Quantique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A17E4" w14:textId="6BDD5FB1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7" w:history="1">
            <w:r w:rsidRPr="0004656D">
              <w:rPr>
                <w:rStyle w:val="Lienhypertexte"/>
                <w:noProof/>
              </w:rPr>
              <w:t>L’univers des possibles en physique quantique</w:t>
            </w:r>
            <w:r w:rsidRPr="0004656D">
              <w:rPr>
                <w:rStyle w:val="Lienhypertexte"/>
                <w:rFonts w:ascii="Arial" w:hAnsi="Arial" w:cs="Arial"/>
                <w:noProof/>
              </w:rPr>
              <w:t>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36D01" w14:textId="57AB87A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8" w:history="1">
            <w:r w:rsidRPr="0004656D">
              <w:rPr>
                <w:rStyle w:val="Lienhypertexte"/>
                <w:noProof/>
              </w:rPr>
              <w:t>Le rôle du praticien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99DC6" w14:textId="6B18BD2F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09" w:history="1">
            <w:r w:rsidRPr="0004656D">
              <w:rPr>
                <w:rStyle w:val="Lienhypertexte"/>
                <w:noProof/>
              </w:rPr>
              <w:t>Introduction à la Thérapie Quantique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689AC" w14:textId="46DA4645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0" w:history="1">
            <w:r w:rsidRPr="0004656D">
              <w:rPr>
                <w:rStyle w:val="Lienhypertexte"/>
                <w:noProof/>
              </w:rPr>
              <w:t>Une voie vers l’unité corps–âme–esprit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C7608" w14:textId="62A034E9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1" w:history="1">
            <w:r w:rsidRPr="0004656D">
              <w:rPr>
                <w:rStyle w:val="Lienhypertexte"/>
                <w:noProof/>
              </w:rPr>
              <w:t>L’énergie en thérapie quantique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8F5FB" w14:textId="18E31F00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2" w:history="1">
            <w:r w:rsidRPr="0004656D">
              <w:rPr>
                <w:rStyle w:val="Lienhypertexte"/>
                <w:noProof/>
              </w:rPr>
              <w:t>Le Champ morphique : Mémoire invisible du vivant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19FBD" w14:textId="2C8700D8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3" w:history="1">
            <w:r w:rsidRPr="0004656D">
              <w:rPr>
                <w:rStyle w:val="Lienhypertexte"/>
                <w:noProof/>
              </w:rPr>
              <w:t>Description du champ énergétique humain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9CB61" w14:textId="50737047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4" w:history="1">
            <w:r w:rsidRPr="0004656D">
              <w:rPr>
                <w:rStyle w:val="Lienhypertexte"/>
                <w:noProof/>
              </w:rPr>
              <w:t>Résonance et tension : le langage vibratoire des émotions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C5183" w14:textId="64B68433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5" w:history="1">
            <w:r w:rsidRPr="0004656D">
              <w:rPr>
                <w:rStyle w:val="Lienhypertexte"/>
                <w:noProof/>
              </w:rPr>
              <w:t>La vision de Rupert Sheldrake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FB913" w14:textId="5054D485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6" w:history="1">
            <w:r w:rsidRPr="0004656D">
              <w:rPr>
                <w:rStyle w:val="Lienhypertexte"/>
                <w:noProof/>
              </w:rPr>
              <w:t>Mémoire collective et résonance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BE75E" w14:textId="3331678C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7" w:history="1">
            <w:r w:rsidRPr="0004656D">
              <w:rPr>
                <w:rStyle w:val="Lienhypertexte"/>
                <w:noProof/>
              </w:rPr>
              <w:t>Application au Massage Intuitif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7D658" w14:textId="0070BFAF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8" w:history="1">
            <w:r w:rsidRPr="0004656D">
              <w:rPr>
                <w:rStyle w:val="Lienhypertexte"/>
                <w:noProof/>
              </w:rPr>
              <w:t>De la mémoire passive à la mémoire active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6B59A" w14:textId="57CCBEA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19" w:history="1">
            <w:r w:rsidRPr="0004656D">
              <w:rPr>
                <w:rStyle w:val="Lienhypertexte"/>
                <w:noProof/>
              </w:rPr>
              <w:t>Les quatre étapes d’enregistrement d’un événement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1A14C" w14:textId="098BBB1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0" w:history="1">
            <w:r w:rsidRPr="0004656D">
              <w:rPr>
                <w:rStyle w:val="Lienhypertexte"/>
                <w:noProof/>
              </w:rPr>
              <w:t>Mémoire énergétique et trajectoire d’installation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5BDF8" w14:textId="1993D4F6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1" w:history="1">
            <w:r w:rsidRPr="0004656D">
              <w:rPr>
                <w:rStyle w:val="Lienhypertexte"/>
                <w:noProof/>
              </w:rPr>
              <w:t>Typologie des mémoires passives engrammées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5B95E" w14:textId="3DE18018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2" w:history="1"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Les liens invisibles qui traversent le temps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54907" w14:textId="7486733F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3" w:history="1"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Une responsabilité énergétique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F7161" w14:textId="5107E39F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4" w:history="1">
            <w:r w:rsidRPr="0004656D">
              <w:rPr>
                <w:rStyle w:val="Lienhypertexte"/>
                <w:noProof/>
              </w:rPr>
              <w:t>Introduction à la lumière vivante : photons &amp; biophotons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D55ED" w14:textId="389691F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5" w:history="1">
            <w:r w:rsidRPr="0004656D">
              <w:rPr>
                <w:rStyle w:val="Lienhypertexte"/>
                <w:noProof/>
              </w:rPr>
              <w:t>Biophotons : La lumière vivante des cellules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64E12" w14:textId="49CEBE92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6" w:history="1">
            <w:r w:rsidRPr="0004656D">
              <w:rPr>
                <w:rStyle w:val="Lienhypertexte"/>
                <w:noProof/>
              </w:rPr>
              <w:t>L’ADN, source principale de biophotons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DF4BD" w14:textId="77405B0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7" w:history="1"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Communication cellulaire par la lumière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2B53A" w14:textId="319F8E8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8" w:history="1">
            <w:r w:rsidRPr="0004656D">
              <w:rPr>
                <w:rStyle w:val="Lienhypertexte"/>
                <w:noProof/>
              </w:rPr>
              <w:t>Thérapie quantique : le champ lumineux comme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F3F3F" w14:textId="6D98A3CA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29" w:history="1">
            <w:r w:rsidRPr="0004656D">
              <w:rPr>
                <w:rStyle w:val="Lienhypertexte"/>
                <w:noProof/>
                <w:lang w:eastAsia="fr-CA"/>
              </w:rPr>
              <w:t>Biophotons et santé : la lumière comme langage cellulaire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A312D" w14:textId="3D62B99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0" w:history="1">
            <w:r w:rsidRPr="0004656D">
              <w:rPr>
                <w:rStyle w:val="Lienhypertexte"/>
                <w:noProof/>
              </w:rPr>
              <w:t>Lumière des plantes : un indicateur de vitalité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D444C" w14:textId="6D94701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1" w:history="1">
            <w:r w:rsidRPr="0004656D">
              <w:rPr>
                <w:rStyle w:val="Lienhypertexte"/>
                <w:rFonts w:eastAsia="Times New Roman"/>
                <w:noProof/>
                <w:lang w:eastAsia="fr-CA"/>
              </w:rPr>
              <w:t>Dans le contexte du massage intuitif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1CCE2" w14:textId="2462DD88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2" w:history="1">
            <w:r w:rsidRPr="0004656D">
              <w:rPr>
                <w:rStyle w:val="Lienhypertexte"/>
                <w:noProof/>
              </w:rPr>
              <w:t>Introduction à l’épigénétique : le langage vivant de nos cellules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DD990" w14:textId="5354DD5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3" w:history="1">
            <w:r w:rsidRPr="0004656D">
              <w:rPr>
                <w:rStyle w:val="Lienhypertexte"/>
                <w:rFonts w:ascii="Avenir Next LT Pro Light" w:hAnsi="Avenir Next LT Pro Light"/>
                <w:b/>
                <w:bCs/>
                <w:noProof/>
              </w:rPr>
              <w:t>Épigénétique : Le chef d’orchestre du génome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04386" w14:textId="5B42CBBE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4" w:history="1">
            <w:r w:rsidRPr="0004656D">
              <w:rPr>
                <w:rStyle w:val="Lienhypertexte"/>
                <w:noProof/>
              </w:rPr>
              <w:t>Comprendre l’épigénétique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B6031" w14:textId="07739F8C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5" w:history="1"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Mémoire cellulaire : l’empreinte invisible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622F3" w14:textId="4E1DF8DC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6" w:history="1">
            <w:r w:rsidRPr="0004656D">
              <w:rPr>
                <w:rStyle w:val="Lienhypertexte"/>
                <w:noProof/>
              </w:rPr>
              <w:t>Relation entre le cœur et cerveau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79488" w14:textId="48269079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7" w:history="1">
            <w:r w:rsidRPr="0004656D">
              <w:rPr>
                <w:rStyle w:val="Lienhypertexte"/>
                <w:rFonts w:eastAsia="Times New Roman"/>
                <w:noProof/>
                <w:lang w:eastAsia="fr-CA"/>
              </w:rPr>
              <w:t>Le praticien comme canal vivant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9C720" w14:textId="1E7C14D1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8" w:history="1"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Ré-information cellulaire &amp; cohérence cardiaque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8E66C" w14:textId="7B40EC7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39" w:history="1">
            <w:r w:rsidRPr="0004656D">
              <w:rPr>
                <w:rStyle w:val="Lienhypertexte"/>
                <w:noProof/>
              </w:rPr>
              <w:t>Le cœur comme porte d’entrée de l’information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CA83C" w14:textId="66852AD5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0" w:history="1">
            <w:r w:rsidRPr="0004656D">
              <w:rPr>
                <w:rStyle w:val="Lienhypertexte"/>
                <w:noProof/>
              </w:rPr>
              <w:t>Lois de l’énergie et cycles d’intégration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EC7F5" w14:textId="47D2B6BA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1" w:history="1">
            <w:r w:rsidRPr="0004656D">
              <w:rPr>
                <w:rStyle w:val="Lienhypertexte"/>
                <w:noProof/>
              </w:rPr>
              <w:t>Les trois phases d’un cycle énergétique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9EAC1" w14:textId="42609200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2" w:history="1">
            <w:r w:rsidRPr="0004656D">
              <w:rPr>
                <w:rStyle w:val="Lienhypertexte"/>
                <w:noProof/>
              </w:rPr>
              <w:t>Théorie quantique, mémoire cellulaire et champs d'information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FD0DF" w14:textId="2C771A20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3" w:history="1">
            <w:r w:rsidRPr="0004656D">
              <w:rPr>
                <w:rStyle w:val="Lienhypertexte"/>
                <w:noProof/>
              </w:rPr>
              <w:t>L’action énergétique et les fonctions biologiques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CBE12" w14:textId="4CFA3F0F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4" w:history="1">
            <w:r w:rsidRPr="0004656D">
              <w:rPr>
                <w:rStyle w:val="Lienhypertexte"/>
                <w:noProof/>
              </w:rPr>
              <w:t>Les quatre phases du rééquilibrage énergétique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4A82E" w14:textId="5D208D62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5" w:history="1">
            <w:r w:rsidRPr="0004656D">
              <w:rPr>
                <w:rStyle w:val="Lienhypertexte"/>
                <w:noProof/>
              </w:rPr>
              <w:t>L’humain, un être multidimensionnel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4DF48" w14:textId="67A2D21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6" w:history="1">
            <w:r w:rsidRPr="0004656D">
              <w:rPr>
                <w:rStyle w:val="Lienhypertexte"/>
                <w:noProof/>
              </w:rPr>
              <w:t>Correspondances entre les corps subtils et le corps physique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6764C" w14:textId="4122AF7A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7" w:history="1">
            <w:r w:rsidRPr="0004656D">
              <w:rPr>
                <w:rStyle w:val="Lienhypertexte"/>
                <w:noProof/>
              </w:rPr>
              <w:t>Perception et exploration des corps subtils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4EA5F" w14:textId="63C8C3FB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8" w:history="1">
            <w:r w:rsidRPr="0004656D">
              <w:rPr>
                <w:rStyle w:val="Lienhypertexte"/>
                <w:noProof/>
              </w:rPr>
              <w:t>Les corps subtils et leurs fonctions vibratoires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02828" w14:textId="095FB9F0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49" w:history="1">
            <w:r w:rsidRPr="0004656D">
              <w:rPr>
                <w:rStyle w:val="Lienhypertexte"/>
                <w:rFonts w:ascii="Segoe UI Emoji" w:hAnsi="Segoe UI Emoji" w:cs="Segoe UI Emoji"/>
                <w:b/>
                <w:bCs/>
                <w:noProof/>
              </w:rPr>
              <w:t>🔹</w:t>
            </w:r>
            <w:r w:rsidRPr="0004656D">
              <w:rPr>
                <w:rStyle w:val="Lienhypertexte"/>
                <w:rFonts w:ascii="Avenir Next LT Pro Light" w:hAnsi="Avenir Next LT Pro Light" w:cs="Dreaming Outloud Pro"/>
                <w:b/>
                <w:bCs/>
                <w:noProof/>
              </w:rPr>
              <w:t xml:space="preserve"> </w:t>
            </w:r>
            <w:r w:rsidRPr="0004656D">
              <w:rPr>
                <w:rStyle w:val="Lienhypertexte"/>
                <w:noProof/>
              </w:rPr>
              <w:t>Le corps éthérique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12F12" w14:textId="465CB0F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0" w:history="1">
            <w:r w:rsidRPr="0004656D">
              <w:rPr>
                <w:rStyle w:val="Lienhypertexte"/>
                <w:rFonts w:ascii="Segoe UI Emoji" w:hAnsi="Segoe UI Emoji" w:cs="Segoe UI Emoji"/>
                <w:b/>
                <w:bCs/>
                <w:noProof/>
              </w:rPr>
              <w:t>🔸</w:t>
            </w:r>
            <w:r w:rsidRPr="0004656D">
              <w:rPr>
                <w:rStyle w:val="Lienhypertexte"/>
                <w:rFonts w:ascii="Avenir Next LT Pro Light" w:hAnsi="Avenir Next LT Pro Light" w:cs="Dreaming Outloud Pro"/>
                <w:b/>
                <w:bCs/>
                <w:noProof/>
              </w:rPr>
              <w:t xml:space="preserve"> </w:t>
            </w:r>
            <w:r w:rsidRPr="0004656D">
              <w:rPr>
                <w:rStyle w:val="Lienhypertexte"/>
                <w:noProof/>
              </w:rPr>
              <w:t>Le corps émotif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78348" w14:textId="401FD827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1" w:history="1">
            <w:r w:rsidRPr="0004656D">
              <w:rPr>
                <w:rStyle w:val="Lienhypertexte"/>
                <w:rFonts w:ascii="Segoe UI Emoji" w:hAnsi="Segoe UI Emoji" w:cs="Segoe UI Emoji"/>
                <w:b/>
                <w:bCs/>
                <w:noProof/>
              </w:rPr>
              <w:t>🔹</w:t>
            </w:r>
            <w:r w:rsidRPr="0004656D">
              <w:rPr>
                <w:rStyle w:val="Lienhypertexte"/>
                <w:rFonts w:ascii="Avenir Next LT Pro Light" w:hAnsi="Avenir Next LT Pro Light" w:cs="Dreaming Outloud Pro"/>
                <w:b/>
                <w:bCs/>
                <w:noProof/>
              </w:rPr>
              <w:t xml:space="preserve"> </w:t>
            </w:r>
            <w:r w:rsidRPr="0004656D">
              <w:rPr>
                <w:rStyle w:val="Lienhypertexte"/>
                <w:noProof/>
              </w:rPr>
              <w:t>Le corps 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42E69" w14:textId="3907740F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2" w:history="1">
            <w:r w:rsidRPr="0004656D">
              <w:rPr>
                <w:rStyle w:val="Lienhypertexte"/>
                <w:rFonts w:ascii="Segoe UI Emoji" w:hAnsi="Segoe UI Emoji" w:cs="Segoe UI Emoji"/>
                <w:b/>
                <w:bCs/>
                <w:noProof/>
              </w:rPr>
              <w:t>🔸</w:t>
            </w:r>
            <w:r w:rsidRPr="0004656D">
              <w:rPr>
                <w:rStyle w:val="Lienhypertexte"/>
                <w:rFonts w:ascii="Avenir Next LT Pro Light" w:hAnsi="Avenir Next LT Pro Light" w:cs="Dreaming Outloud Pro"/>
                <w:b/>
                <w:bCs/>
                <w:noProof/>
              </w:rPr>
              <w:t xml:space="preserve"> </w:t>
            </w:r>
            <w:r w:rsidRPr="0004656D">
              <w:rPr>
                <w:rStyle w:val="Lienhypertexte"/>
                <w:noProof/>
              </w:rPr>
              <w:t>Le corps causal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53008" w14:textId="7CD9FED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3" w:history="1">
            <w:r w:rsidRPr="0004656D">
              <w:rPr>
                <w:rStyle w:val="Lienhypertexte"/>
                <w:rFonts w:ascii="Segoe UI Emoji" w:hAnsi="Segoe UI Emoji" w:cs="Segoe UI Emoji"/>
                <w:b/>
                <w:bCs/>
                <w:noProof/>
              </w:rPr>
              <w:t>🔸</w:t>
            </w:r>
            <w:r w:rsidRPr="0004656D">
              <w:rPr>
                <w:rStyle w:val="Lienhypertexte"/>
                <w:b/>
                <w:bCs/>
                <w:noProof/>
              </w:rPr>
              <w:t xml:space="preserve"> </w:t>
            </w:r>
            <w:r w:rsidRPr="0004656D">
              <w:rPr>
                <w:rStyle w:val="Lienhypertexte"/>
                <w:noProof/>
              </w:rPr>
              <w:t>Le corps spirituel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0A475" w14:textId="05A49728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4" w:history="1">
            <w:r w:rsidRPr="0004656D">
              <w:rPr>
                <w:rStyle w:val="Lienhypertexte"/>
                <w:rFonts w:ascii="Segoe UI Emoji" w:hAnsi="Segoe UI Emoji" w:cs="Segoe UI Emoji"/>
                <w:noProof/>
              </w:rPr>
              <w:t>🔹</w:t>
            </w:r>
            <w:r w:rsidRPr="0004656D">
              <w:rPr>
                <w:rStyle w:val="Lienhypertexte"/>
                <w:noProof/>
              </w:rPr>
              <w:t xml:space="preserve"> Le corps de cristal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1F898" w14:textId="51A5FB26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5" w:history="1">
            <w:r w:rsidRPr="0004656D">
              <w:rPr>
                <w:rStyle w:val="Lienhypertexte"/>
                <w:rFonts w:ascii="Segoe UI Emoji" w:hAnsi="Segoe UI Emoji" w:cs="Segoe UI Emoji"/>
                <w:b/>
                <w:bCs/>
                <w:noProof/>
              </w:rPr>
              <w:t>✨</w:t>
            </w:r>
            <w:r w:rsidRPr="0004656D">
              <w:rPr>
                <w:rStyle w:val="Lienhypertexte"/>
                <w:noProof/>
              </w:rPr>
              <w:t xml:space="preserve"> </w:t>
            </w:r>
            <w:r w:rsidRPr="0004656D">
              <w:rPr>
                <w:rStyle w:val="Lienhypertexte"/>
                <w:i/>
                <w:iCs/>
                <w:noProof/>
              </w:rPr>
              <w:t>Le corps de lumière / corps divin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A9BC3" w14:textId="1CBD76C3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6" w:history="1">
            <w:r w:rsidRPr="0004656D">
              <w:rPr>
                <w:rStyle w:val="Lienhypertexte"/>
                <w:noProof/>
              </w:rPr>
              <w:t>Mémoire émotionnelle et correspondances corporelles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658B1" w14:textId="2EED6392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7" w:history="1">
            <w:r w:rsidRPr="0004656D">
              <w:rPr>
                <w:rStyle w:val="Lienhypertexte"/>
                <w:noProof/>
              </w:rPr>
              <w:t>Le biochamp humain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53168" w14:textId="148BC5CE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8" w:history="1">
            <w:r w:rsidRPr="0004656D">
              <w:rPr>
                <w:rStyle w:val="Lienhypertexte"/>
                <w:noProof/>
              </w:rPr>
              <w:t>Description du biochamp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5119D" w14:textId="3D7734DE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59" w:history="1">
            <w:r w:rsidRPr="0004656D">
              <w:rPr>
                <w:rStyle w:val="Lienhypertexte"/>
                <w:noProof/>
              </w:rPr>
              <w:t>Interaction avec le Massage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17BAC" w14:textId="60C3C470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0" w:history="1">
            <w:r w:rsidRPr="0004656D">
              <w:rPr>
                <w:rStyle w:val="Lienhypertexte"/>
                <w:noProof/>
              </w:rPr>
              <w:t>Conclusion : De la bioénergie à la pleine présence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21B79" w14:textId="1A7ED204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1" w:history="1">
            <w:r w:rsidRPr="0004656D">
              <w:rPr>
                <w:rStyle w:val="Lienhypertexte"/>
                <w:noProof/>
              </w:rPr>
              <w:t>Rôle du praticien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4CE52" w14:textId="079EBAF8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2" w:history="1">
            <w:r w:rsidRPr="0004656D">
              <w:rPr>
                <w:rStyle w:val="Lienhypertexte"/>
                <w:noProof/>
              </w:rPr>
              <w:t>La première étape lors du soin NAM : se connecter au biochamp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BF6B4" w14:textId="54929F1D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3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44C34" w14:textId="483953AA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4" w:history="1">
            <w:r w:rsidRPr="0004656D">
              <w:rPr>
                <w:rStyle w:val="Lienhypertexte"/>
                <w:noProof/>
              </w:rPr>
              <w:t>On se pratique! Touche &amp; explore les biochamps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C478C" w14:textId="1BC51B9A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5" w:history="1">
            <w:r w:rsidRPr="0004656D">
              <w:rPr>
                <w:rStyle w:val="Lienhypertexte"/>
                <w:noProof/>
              </w:rPr>
              <w:t>Explorer les biochamps à la maison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1ABD5" w14:textId="41B0185E" w:rsidR="00E924EC" w:rsidRDefault="00E924EC">
          <w:pPr>
            <w:pStyle w:val="TM1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6" w:history="1"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Module 2 : Le Cœur du Massage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A12BF" w14:textId="704DE822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7" w:history="1">
            <w:r w:rsidRPr="0004656D">
              <w:rPr>
                <w:rStyle w:val="Lienhypertexte"/>
                <w:noProof/>
              </w:rPr>
              <w:t>Qualité de présence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E19B4" w14:textId="6590692E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8" w:history="1">
            <w:r w:rsidRPr="0004656D">
              <w:rPr>
                <w:rStyle w:val="Lienhypertexte"/>
                <w:rFonts w:eastAsia="Times New Roman"/>
                <w:noProof/>
                <w:lang w:eastAsia="fr-CA"/>
              </w:rPr>
              <w:t>INTRODUCTION- La présence en mot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CF2F3" w14:textId="17B06D1D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69" w:history="1">
            <w:r w:rsidRPr="0004656D">
              <w:rPr>
                <w:rStyle w:val="Lienhypertexte"/>
                <w:noProof/>
                <w:lang w:eastAsia="fr-CA"/>
              </w:rPr>
              <w:t>Présence à soi, à l’autre, au divin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0FE9D" w14:textId="27E514A8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0" w:history="1">
            <w:r w:rsidRPr="0004656D">
              <w:rPr>
                <w:rStyle w:val="Lienhypertexte"/>
                <w:noProof/>
              </w:rPr>
              <w:t>Pourquoi la présence est-elle essentielle dans le massage intuitif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49891" w14:textId="78920090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1" w:history="1">
            <w:r w:rsidRPr="0004656D">
              <w:rPr>
                <w:rStyle w:val="Lienhypertexte"/>
                <w:noProof/>
              </w:rPr>
              <w:t>Présence vs Mental – Retrouver l’espace du sentir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DA9BF" w14:textId="0E0DD4E9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2" w:history="1">
            <w:r w:rsidRPr="0004656D">
              <w:rPr>
                <w:rStyle w:val="Lienhypertexte"/>
                <w:rFonts w:eastAsia="Times New Roman"/>
                <w:noProof/>
                <w:lang w:eastAsia="fr-CA"/>
              </w:rPr>
              <w:t>La Présence dans le soin : Offrir un espace pur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5F1A2" w14:textId="766AF9D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3" w:history="1">
            <w:r w:rsidRPr="0004656D">
              <w:rPr>
                <w:rStyle w:val="Lienhypertexte"/>
                <w:rFonts w:eastAsia="Times New Roman"/>
                <w:noProof/>
                <w:lang w:eastAsia="fr-CA"/>
              </w:rPr>
              <w:t>Les pièges subtils à éviter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3A73F" w14:textId="7F350036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4" w:history="1">
            <w:r w:rsidRPr="0004656D">
              <w:rPr>
                <w:rStyle w:val="Lienhypertexte"/>
                <w:noProof/>
              </w:rPr>
              <w:t>On se pratique : L’exercice du Vide-Grenier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3FC19" w14:textId="14ABD2B4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5" w:history="1">
            <w:r w:rsidRPr="0004656D">
              <w:rPr>
                <w:rStyle w:val="Lienhypertexte"/>
                <w:noProof/>
              </w:rPr>
              <w:t>Les effets de la présence sur le toucher, l’écoute et l’intuition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B0741" w14:textId="1DD8226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6" w:history="1">
            <w:r w:rsidRPr="0004656D">
              <w:rPr>
                <w:rStyle w:val="Lienhypertexte"/>
                <w:noProof/>
              </w:rPr>
              <w:t>Sur le toucher : le geste devient vivant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1F69E" w14:textId="1A4157D6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7" w:history="1">
            <w:r w:rsidRPr="0004656D">
              <w:rPr>
                <w:rStyle w:val="Lienhypertexte"/>
                <w:noProof/>
              </w:rPr>
              <w:t>Sur l’écoute : l’espace devient sacré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EF978" w14:textId="66CB0BB9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8" w:history="1">
            <w:r w:rsidRPr="0004656D">
              <w:rPr>
                <w:rStyle w:val="Lienhypertexte"/>
                <w:noProof/>
              </w:rPr>
              <w:t>Sur l’intuition : la guidance intérieure s’éveille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543EB" w14:textId="551C4EFF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79" w:history="1">
            <w:r w:rsidRPr="0004656D">
              <w:rPr>
                <w:rStyle w:val="Lienhypertexte"/>
                <w:noProof/>
              </w:rPr>
              <w:t>La voix de l’âme : comment elle se manifeste dans le corps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B413F" w14:textId="7F649F40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0" w:history="1">
            <w:r w:rsidRPr="0004656D">
              <w:rPr>
                <w:rStyle w:val="Lienhypertexte"/>
                <w:noProof/>
              </w:rPr>
              <w:t>Manifestations corporelles de l’âme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2F48A" w14:textId="3DFE3BDB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1" w:history="1">
            <w:r w:rsidRPr="0004656D">
              <w:rPr>
                <w:rStyle w:val="Lienhypertexte"/>
                <w:noProof/>
              </w:rPr>
              <w:t>États de grâce &amp; guidance intuitive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F8B38" w14:textId="16B5707E" w:rsidR="00E924EC" w:rsidRDefault="00E924EC" w:rsidP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2" w:history="1">
            <w:r w:rsidRPr="0004656D">
              <w:rPr>
                <w:rStyle w:val="Lienhypertexte"/>
                <w:noProof/>
              </w:rPr>
              <w:t>Se détacher de soi – Laisser le divin agir à travers nous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CA4E8" w14:textId="38AE6801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4" w:history="1">
            <w:r w:rsidRPr="0004656D">
              <w:rPr>
                <w:rStyle w:val="Lienhypertexte"/>
                <w:noProof/>
              </w:rPr>
              <w:t>On se pratique! BREATHWORK- Je connecte à la Présence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F2FA5" w14:textId="3515AC23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5" w:history="1">
            <w:r w:rsidRPr="0004656D">
              <w:rPr>
                <w:rStyle w:val="Lienhypertexte"/>
                <w:noProof/>
              </w:rPr>
              <w:t>Se reconnaitre, reconnaitre l’environnement, reconnaitre Dieu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3C533" w14:textId="2175E692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6" w:history="1">
            <w:r w:rsidRPr="0004656D">
              <w:rPr>
                <w:rStyle w:val="Lienhypertexte"/>
                <w:noProof/>
              </w:rPr>
              <w:t>Présence pure : ne pas vouloir pour l’autre, mais laisser Dieu agir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123D3" w14:textId="072F83C7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7" w:history="1">
            <w:r w:rsidRPr="0004656D">
              <w:rPr>
                <w:rStyle w:val="Lienhypertexte"/>
                <w:noProof/>
              </w:rPr>
              <w:t>Conclusion : La Présence comme voie vivante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AEFD5" w14:textId="5A6B7F0F" w:rsidR="00E924EC" w:rsidRDefault="00E924EC" w:rsidP="008C1E43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88" w:history="1">
            <w:r w:rsidRPr="0004656D">
              <w:rPr>
                <w:rStyle w:val="Lienhypertexte"/>
                <w:noProof/>
              </w:rPr>
              <w:t>Exercices à faire à la maison pour cultiver la Présence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F7FCC" w14:textId="1D78ABC9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0" w:history="1">
            <w:r w:rsidRPr="0004656D">
              <w:rPr>
                <w:rStyle w:val="Lienhypertexte"/>
                <w:rFonts w:ascii="Avenir Next LT Pro Light" w:eastAsia="Times New Roman" w:hAnsi="Avenir Next LT Pro Light" w:cs="Times New Roman"/>
                <w:noProof/>
                <w:kern w:val="0"/>
                <w:lang w:eastAsia="fr-CA"/>
                <w14:ligatures w14:val="none"/>
              </w:rPr>
              <w:t>On se pratique : Voyage Vibratoire Sonore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6582E" w14:textId="25361708" w:rsidR="00E924EC" w:rsidRDefault="00E924EC">
          <w:pPr>
            <w:pStyle w:val="TM1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1" w:history="1"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Module 3 :</w:t>
            </w:r>
            <w:r w:rsidRPr="0004656D">
              <w:rPr>
                <w:rStyle w:val="Lienhypertexte"/>
                <w:noProof/>
              </w:rPr>
              <w:t xml:space="preserve"> </w:t>
            </w:r>
            <w:r w:rsidRPr="0004656D">
              <w:rPr>
                <w:rStyle w:val="Lienhypertexte"/>
                <w:rFonts w:ascii="Avenir Next LT Pro Light" w:hAnsi="Avenir Next LT Pro Light"/>
                <w:noProof/>
              </w:rPr>
              <w:t>Le Tantra comme voie d’union, de présence et de transformation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1907C" w14:textId="53D263D1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2" w:history="1">
            <w:r w:rsidRPr="0004656D">
              <w:rPr>
                <w:rStyle w:val="Lienhypertexte"/>
                <w:noProof/>
              </w:rPr>
              <w:t>L’art du toucher tantrique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0DE17" w14:textId="0B5CAE2B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3" w:history="1">
            <w:r w:rsidRPr="0004656D">
              <w:rPr>
                <w:rStyle w:val="Lienhypertexte"/>
                <w:noProof/>
              </w:rPr>
              <w:t>Le Tantra : Voie de l’union, de la puissance intérieure et de l’éveil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4FF4E" w14:textId="738C967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4" w:history="1">
            <w:r w:rsidRPr="0004656D">
              <w:rPr>
                <w:rStyle w:val="Lienhypertexte"/>
                <w:noProof/>
              </w:rPr>
              <w:t>Origine et sens du mot Tantra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3435B" w14:textId="504BD981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5" w:history="1">
            <w:r w:rsidRPr="0004656D">
              <w:rPr>
                <w:rStyle w:val="Lienhypertexte"/>
                <w:noProof/>
              </w:rPr>
              <w:t>Shakti &amp; Kundalini- la puissance universelle en soi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BC2BE" w14:textId="2E636295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6" w:history="1">
            <w:r w:rsidRPr="0004656D">
              <w:rPr>
                <w:rStyle w:val="Lienhypertexte"/>
                <w:noProof/>
              </w:rPr>
              <w:t>La Kundalini : puissance endormie à éveiller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AADD8" w14:textId="15B0AD4F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7" w:history="1">
            <w:r w:rsidRPr="0004656D">
              <w:rPr>
                <w:rStyle w:val="Lienhypertexte"/>
                <w:noProof/>
              </w:rPr>
              <w:t>Atelier-Visionnement Danse Shakti &amp; Shiva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C0180" w14:textId="21EA8706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8" w:history="1">
            <w:r w:rsidRPr="0004656D">
              <w:rPr>
                <w:rStyle w:val="Lienhypertexte"/>
                <w:noProof/>
              </w:rPr>
              <w:t>Les outils tantriques- active l’énergie subtile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250A8" w14:textId="738A537A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799" w:history="1">
            <w:r w:rsidRPr="0004656D">
              <w:rPr>
                <w:rStyle w:val="Lienhypertexte"/>
                <w:noProof/>
              </w:rPr>
              <w:t>Visualisation et mantras : clés de l’éveil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D2FF9" w14:textId="5BF3D1B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0" w:history="1">
            <w:r w:rsidRPr="0004656D">
              <w:rPr>
                <w:rStyle w:val="Lienhypertexte"/>
                <w:noProof/>
              </w:rPr>
              <w:t>L’illumination tantrique -L’union par les contraires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62F82" w14:textId="3A729CFD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1" w:history="1">
            <w:r w:rsidRPr="0004656D">
              <w:rPr>
                <w:rStyle w:val="Lienhypertexte"/>
                <w:noProof/>
              </w:rPr>
              <w:t>Les déités tantriques : archétypes vivants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97613" w14:textId="6A225104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2" w:history="1">
            <w:r w:rsidRPr="0004656D">
              <w:rPr>
                <w:rStyle w:val="Lienhypertexte"/>
                <w:noProof/>
              </w:rPr>
              <w:t>La respiration : contrôle de la vie, clé de l’éveil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3ADAA" w14:textId="0A7A7003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3" w:history="1">
            <w:r w:rsidRPr="0004656D">
              <w:rPr>
                <w:rStyle w:val="Lienhypertexte"/>
                <w:noProof/>
              </w:rPr>
              <w:t>Le toucher tantrique &amp; le massage nam intuitif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A28C6" w14:textId="132E1587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4" w:history="1">
            <w:r w:rsidRPr="0004656D">
              <w:rPr>
                <w:rStyle w:val="Lienhypertexte"/>
                <w:noProof/>
              </w:rPr>
              <w:t>On se pratique! Exercice de Kundalini Prana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B21DA" w14:textId="1D172514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5" w:history="1">
            <w:r w:rsidRPr="0004656D">
              <w:rPr>
                <w:rStyle w:val="Lienhypertexte"/>
                <w:noProof/>
              </w:rPr>
              <w:t>Le toucher tantrique et le Massage 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E6DA8" w14:textId="51AE292E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6" w:history="1">
            <w:r w:rsidRPr="0004656D">
              <w:rPr>
                <w:rStyle w:val="Lienhypertexte"/>
                <w:noProof/>
              </w:rPr>
              <w:t>Le toucher tantrique-Rencontre Sacrée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1881E" w14:textId="2CC746EC" w:rsidR="00E924EC" w:rsidRDefault="00E924EC">
          <w:pPr>
            <w:pStyle w:val="TM3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7" w:history="1">
            <w:r w:rsidRPr="0004656D">
              <w:rPr>
                <w:rStyle w:val="Lienhypertexte"/>
                <w:noProof/>
              </w:rPr>
              <w:t>Le Massage NAM-Voie intuitive &amp; énergétique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FC8AE" w14:textId="222ECA05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8" w:history="1">
            <w:r w:rsidRPr="0004656D">
              <w:rPr>
                <w:rStyle w:val="Lienhypertexte"/>
                <w:noProof/>
              </w:rPr>
              <w:t>Le toucher tantrique en pratique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296A0" w14:textId="08EDCD43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09" w:history="1">
            <w:r w:rsidRPr="0004656D">
              <w:rPr>
                <w:rStyle w:val="Lienhypertexte"/>
                <w:noProof/>
              </w:rPr>
              <w:t>On se pratique! Séries d’ateliers tantriques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FDCCA" w14:textId="426A37FD" w:rsidR="00E924EC" w:rsidRDefault="00E924EC" w:rsidP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10" w:history="1">
            <w:r w:rsidRPr="0004656D">
              <w:rPr>
                <w:rStyle w:val="Lienhypertexte"/>
                <w:noProof/>
              </w:rPr>
              <w:t>Pratiques à la maison pour cultiver le toucher tantrique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5E11E" w14:textId="3A315EC3" w:rsidR="00E924EC" w:rsidRDefault="00E924EC">
          <w:pPr>
            <w:pStyle w:val="TM2"/>
            <w:tabs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CA"/>
            </w:rPr>
          </w:pPr>
          <w:hyperlink w:anchor="_Toc208046812" w:history="1">
            <w:r w:rsidRPr="0004656D">
              <w:rPr>
                <w:rStyle w:val="Lienhypertexte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_Toc208046812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78CEE" w14:textId="2E09E410" w:rsidR="00F42E98" w:rsidRDefault="00F42E98">
          <w:r>
            <w:rPr>
              <w:b/>
              <w:bCs/>
              <w:lang w:val="fr-FR"/>
            </w:rPr>
            <w:fldChar w:fldCharType="end"/>
          </w:r>
        </w:p>
      </w:sdtContent>
    </w:sdt>
    <w:p w14:paraId="39EED3D7" w14:textId="77777777" w:rsidR="00B852D1" w:rsidRDefault="00B852D1" w:rsidP="00B47EC2">
      <w:pPr>
        <w:pStyle w:val="Titre1"/>
        <w:rPr>
          <w:rFonts w:ascii="Avenir Next LT Pro Light" w:hAnsi="Avenir Next LT Pro Light"/>
          <w:sz w:val="36"/>
          <w:szCs w:val="36"/>
        </w:rPr>
      </w:pPr>
    </w:p>
    <w:p w14:paraId="64A64180" w14:textId="77777777" w:rsidR="00B852D1" w:rsidRDefault="00B852D1" w:rsidP="00B47EC2">
      <w:pPr>
        <w:pStyle w:val="Titre1"/>
        <w:rPr>
          <w:rFonts w:ascii="Avenir Next LT Pro Light" w:hAnsi="Avenir Next LT Pro Light"/>
          <w:sz w:val="36"/>
          <w:szCs w:val="36"/>
        </w:rPr>
      </w:pPr>
    </w:p>
    <w:p w14:paraId="5F5E6FC2" w14:textId="77777777" w:rsidR="00BF3011" w:rsidRDefault="00BF3011" w:rsidP="00BF3011"/>
    <w:p w14:paraId="3748DC8B" w14:textId="19774C53" w:rsidR="00BF3011" w:rsidRDefault="00BF3011" w:rsidP="00BF3011"/>
    <w:p w14:paraId="1C7A9647" w14:textId="77777777" w:rsidR="000E3846" w:rsidRDefault="000E3846" w:rsidP="00BF3011"/>
    <w:p w14:paraId="4D321C7C" w14:textId="77777777" w:rsidR="005D5502" w:rsidRDefault="005D5502" w:rsidP="00BF3011"/>
    <w:p w14:paraId="6B5540DE" w14:textId="77777777" w:rsidR="005D5502" w:rsidRDefault="005D5502" w:rsidP="00BF3011"/>
    <w:p w14:paraId="4DB3E2D8" w14:textId="77777777" w:rsidR="005D5502" w:rsidRDefault="005D5502" w:rsidP="00BF3011"/>
    <w:p w14:paraId="1E7697AD" w14:textId="77777777" w:rsidR="005D5502" w:rsidRDefault="005D5502" w:rsidP="00BF3011"/>
    <w:p w14:paraId="57BAB6D4" w14:textId="77777777" w:rsidR="005D5502" w:rsidRDefault="005D5502" w:rsidP="00BF3011"/>
    <w:p w14:paraId="31C9DA9C" w14:textId="77777777" w:rsidR="000E3846" w:rsidRPr="00BF3011" w:rsidRDefault="000E3846" w:rsidP="00BF3011"/>
    <w:p w14:paraId="0457F9E3" w14:textId="77777777" w:rsidR="003D30EE" w:rsidRDefault="003D30EE" w:rsidP="009A0CB9">
      <w:pPr>
        <w:pStyle w:val="Titre1"/>
        <w:jc w:val="center"/>
        <w:rPr>
          <w:rFonts w:ascii="Avenir Next LT Pro Light" w:hAnsi="Avenir Next LT Pro Light"/>
          <w:b/>
          <w:bCs/>
          <w:sz w:val="52"/>
          <w:szCs w:val="52"/>
        </w:rPr>
      </w:pPr>
    </w:p>
    <w:p w14:paraId="7738E767" w14:textId="77777777" w:rsidR="000F12B3" w:rsidRDefault="000F12B3" w:rsidP="009A0CB9">
      <w:pPr>
        <w:pStyle w:val="Titre1"/>
        <w:jc w:val="center"/>
        <w:rPr>
          <w:rFonts w:ascii="Avenir Next LT Pro Light" w:hAnsi="Avenir Next LT Pro Light"/>
          <w:b/>
          <w:bCs/>
          <w:sz w:val="52"/>
          <w:szCs w:val="52"/>
        </w:rPr>
      </w:pPr>
    </w:p>
    <w:p w14:paraId="01AC0174" w14:textId="77777777" w:rsidR="0094733B" w:rsidRDefault="0094733B" w:rsidP="0094733B"/>
    <w:p w14:paraId="74D22D69" w14:textId="77777777" w:rsidR="0094733B" w:rsidRDefault="0094733B" w:rsidP="0094733B"/>
    <w:p w14:paraId="2E635815" w14:textId="77777777" w:rsidR="0094733B" w:rsidRDefault="0094733B" w:rsidP="0094733B"/>
    <w:p w14:paraId="39A140B5" w14:textId="77777777" w:rsidR="0094733B" w:rsidRDefault="0094733B" w:rsidP="0094733B"/>
    <w:p w14:paraId="75269A9E" w14:textId="77777777" w:rsidR="0094733B" w:rsidRDefault="0094733B" w:rsidP="0094733B"/>
    <w:p w14:paraId="4A0EA9BA" w14:textId="77777777" w:rsidR="0094733B" w:rsidRDefault="0094733B" w:rsidP="0094733B"/>
    <w:p w14:paraId="13D091E1" w14:textId="77777777" w:rsidR="0094733B" w:rsidRDefault="0094733B" w:rsidP="0094733B"/>
    <w:p w14:paraId="19CD8EB2" w14:textId="77777777" w:rsidR="0094733B" w:rsidRDefault="0094733B" w:rsidP="0094733B"/>
    <w:p w14:paraId="485323CF" w14:textId="77777777" w:rsidR="0094733B" w:rsidRDefault="0094733B" w:rsidP="0094733B"/>
    <w:p w14:paraId="7C6DBC22" w14:textId="77777777" w:rsidR="00B22DE2" w:rsidRDefault="00B22DE2" w:rsidP="0094733B"/>
    <w:p w14:paraId="3F1CEE03" w14:textId="77777777" w:rsidR="00B22DE2" w:rsidRDefault="00B22DE2" w:rsidP="0094733B"/>
    <w:p w14:paraId="43BD14BD" w14:textId="77777777" w:rsidR="0094733B" w:rsidRPr="0094733B" w:rsidRDefault="0094733B" w:rsidP="0094733B"/>
    <w:sectPr w:rsidR="0094733B" w:rsidRPr="0094733B"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448B3" w14:textId="77777777" w:rsidR="0008196F" w:rsidRDefault="0008196F" w:rsidP="00B47EC2">
      <w:pPr>
        <w:spacing w:after="0" w:line="240" w:lineRule="auto"/>
      </w:pPr>
      <w:r>
        <w:separator/>
      </w:r>
    </w:p>
  </w:endnote>
  <w:endnote w:type="continuationSeparator" w:id="0">
    <w:p w14:paraId="67362CF1" w14:textId="77777777" w:rsidR="0008196F" w:rsidRDefault="0008196F" w:rsidP="00B47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5161572"/>
      <w:docPartObj>
        <w:docPartGallery w:val="Page Numbers (Bottom of Page)"/>
        <w:docPartUnique/>
      </w:docPartObj>
    </w:sdtPr>
    <w:sdtContent>
      <w:p w14:paraId="609DB250" w14:textId="1FB7613F" w:rsidR="00B47EC2" w:rsidRDefault="00B47EC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BCA2E8B" w14:textId="1D4E8691" w:rsidR="00B47EC2" w:rsidRPr="0088165A" w:rsidRDefault="00B93058">
    <w:pPr>
      <w:pStyle w:val="Pieddepage"/>
      <w:rPr>
        <w:sz w:val="16"/>
        <w:szCs w:val="16"/>
      </w:rPr>
    </w:pPr>
    <w:r w:rsidRPr="0088165A">
      <w:rPr>
        <w:sz w:val="16"/>
        <w:szCs w:val="16"/>
      </w:rPr>
      <w:t>©</w:t>
    </w:r>
    <w:r w:rsidR="00450E60" w:rsidRPr="0088165A">
      <w:rPr>
        <w:sz w:val="16"/>
        <w:szCs w:val="16"/>
      </w:rPr>
      <w:t xml:space="preserve">2025 </w:t>
    </w:r>
    <w:r w:rsidR="00450E60" w:rsidRPr="0088165A">
      <w:rPr>
        <w:sz w:val="16"/>
        <w:szCs w:val="16"/>
      </w:rPr>
      <w:t>Nathalie Bellerose-Hamel</w:t>
    </w:r>
    <w:r w:rsidR="00450E60" w:rsidRPr="0088165A">
      <w:rPr>
        <w:sz w:val="16"/>
        <w:szCs w:val="16"/>
      </w:rPr>
      <w:t>. Toute reproduction, même partielle, est strictement interdite sans autorisation préalable.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32B68" w14:textId="77777777" w:rsidR="0008196F" w:rsidRDefault="0008196F" w:rsidP="00B47EC2">
      <w:pPr>
        <w:spacing w:after="0" w:line="240" w:lineRule="auto"/>
      </w:pPr>
      <w:r>
        <w:separator/>
      </w:r>
    </w:p>
  </w:footnote>
  <w:footnote w:type="continuationSeparator" w:id="0">
    <w:p w14:paraId="5F37D159" w14:textId="77777777" w:rsidR="0008196F" w:rsidRDefault="0008196F" w:rsidP="00B47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17D7"/>
    <w:multiLevelType w:val="multilevel"/>
    <w:tmpl w:val="AEC69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61F03"/>
    <w:multiLevelType w:val="multilevel"/>
    <w:tmpl w:val="C712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F7970"/>
    <w:multiLevelType w:val="multilevel"/>
    <w:tmpl w:val="233C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B3582"/>
    <w:multiLevelType w:val="multilevel"/>
    <w:tmpl w:val="060A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2135E5"/>
    <w:multiLevelType w:val="multilevel"/>
    <w:tmpl w:val="C3B2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882A98"/>
    <w:multiLevelType w:val="multilevel"/>
    <w:tmpl w:val="86F0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FA3A08"/>
    <w:multiLevelType w:val="multilevel"/>
    <w:tmpl w:val="04487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6D1946"/>
    <w:multiLevelType w:val="multilevel"/>
    <w:tmpl w:val="A96A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585F81"/>
    <w:multiLevelType w:val="multilevel"/>
    <w:tmpl w:val="53D2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D47A3D"/>
    <w:multiLevelType w:val="multilevel"/>
    <w:tmpl w:val="75863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ED2410"/>
    <w:multiLevelType w:val="multilevel"/>
    <w:tmpl w:val="8A30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686D72"/>
    <w:multiLevelType w:val="multilevel"/>
    <w:tmpl w:val="E252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9E70C4"/>
    <w:multiLevelType w:val="multilevel"/>
    <w:tmpl w:val="D4988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F661D1"/>
    <w:multiLevelType w:val="multilevel"/>
    <w:tmpl w:val="C33C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4416B"/>
    <w:multiLevelType w:val="multilevel"/>
    <w:tmpl w:val="D30E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6A3730"/>
    <w:multiLevelType w:val="multilevel"/>
    <w:tmpl w:val="FC8E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E47389"/>
    <w:multiLevelType w:val="multilevel"/>
    <w:tmpl w:val="41D0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2C6"/>
    <w:multiLevelType w:val="multilevel"/>
    <w:tmpl w:val="4A56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0538B1"/>
    <w:multiLevelType w:val="multilevel"/>
    <w:tmpl w:val="3D30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172DB5"/>
    <w:multiLevelType w:val="multilevel"/>
    <w:tmpl w:val="62D0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004CF8"/>
    <w:multiLevelType w:val="multilevel"/>
    <w:tmpl w:val="F3E2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2E0515"/>
    <w:multiLevelType w:val="multilevel"/>
    <w:tmpl w:val="591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DF6753"/>
    <w:multiLevelType w:val="multilevel"/>
    <w:tmpl w:val="4A54C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E0626F"/>
    <w:multiLevelType w:val="multilevel"/>
    <w:tmpl w:val="13805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545C6B"/>
    <w:multiLevelType w:val="multilevel"/>
    <w:tmpl w:val="9460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3B05E3"/>
    <w:multiLevelType w:val="multilevel"/>
    <w:tmpl w:val="2FE0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F9515E"/>
    <w:multiLevelType w:val="multilevel"/>
    <w:tmpl w:val="98C8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AC0226"/>
    <w:multiLevelType w:val="multilevel"/>
    <w:tmpl w:val="34C8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6E7ACD"/>
    <w:multiLevelType w:val="multilevel"/>
    <w:tmpl w:val="A8E2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760EEB"/>
    <w:multiLevelType w:val="multilevel"/>
    <w:tmpl w:val="F7BA1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683E52"/>
    <w:multiLevelType w:val="multilevel"/>
    <w:tmpl w:val="0DC6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BE399B"/>
    <w:multiLevelType w:val="multilevel"/>
    <w:tmpl w:val="711A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E75CE2"/>
    <w:multiLevelType w:val="multilevel"/>
    <w:tmpl w:val="25548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A935828"/>
    <w:multiLevelType w:val="multilevel"/>
    <w:tmpl w:val="6834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6F3CDB"/>
    <w:multiLevelType w:val="multilevel"/>
    <w:tmpl w:val="A252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061AEE"/>
    <w:multiLevelType w:val="multilevel"/>
    <w:tmpl w:val="A16E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EC2EDF"/>
    <w:multiLevelType w:val="multilevel"/>
    <w:tmpl w:val="BAC6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FE520B"/>
    <w:multiLevelType w:val="multilevel"/>
    <w:tmpl w:val="835A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C6EE0"/>
    <w:multiLevelType w:val="multilevel"/>
    <w:tmpl w:val="C1489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3B2672"/>
    <w:multiLevelType w:val="multilevel"/>
    <w:tmpl w:val="229E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9F7EFB"/>
    <w:multiLevelType w:val="multilevel"/>
    <w:tmpl w:val="67B87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BA1258"/>
    <w:multiLevelType w:val="multilevel"/>
    <w:tmpl w:val="B55E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7622037">
    <w:abstractNumId w:val="8"/>
  </w:num>
  <w:num w:numId="2" w16cid:durableId="1868790435">
    <w:abstractNumId w:val="3"/>
  </w:num>
  <w:num w:numId="3" w16cid:durableId="550045718">
    <w:abstractNumId w:val="7"/>
  </w:num>
  <w:num w:numId="4" w16cid:durableId="1806921613">
    <w:abstractNumId w:val="27"/>
  </w:num>
  <w:num w:numId="5" w16cid:durableId="655378846">
    <w:abstractNumId w:val="28"/>
  </w:num>
  <w:num w:numId="6" w16cid:durableId="13922108">
    <w:abstractNumId w:val="2"/>
  </w:num>
  <w:num w:numId="7" w16cid:durableId="1118328706">
    <w:abstractNumId w:val="34"/>
  </w:num>
  <w:num w:numId="8" w16cid:durableId="1624919102">
    <w:abstractNumId w:val="20"/>
  </w:num>
  <w:num w:numId="9" w16cid:durableId="482237758">
    <w:abstractNumId w:val="12"/>
  </w:num>
  <w:num w:numId="10" w16cid:durableId="1416515685">
    <w:abstractNumId w:val="10"/>
  </w:num>
  <w:num w:numId="11" w16cid:durableId="2098868871">
    <w:abstractNumId w:val="32"/>
  </w:num>
  <w:num w:numId="12" w16cid:durableId="244799374">
    <w:abstractNumId w:val="40"/>
  </w:num>
  <w:num w:numId="13" w16cid:durableId="600182101">
    <w:abstractNumId w:val="13"/>
  </w:num>
  <w:num w:numId="14" w16cid:durableId="441150148">
    <w:abstractNumId w:val="17"/>
  </w:num>
  <w:num w:numId="15" w16cid:durableId="616526459">
    <w:abstractNumId w:val="6"/>
  </w:num>
  <w:num w:numId="16" w16cid:durableId="186716679">
    <w:abstractNumId w:val="23"/>
  </w:num>
  <w:num w:numId="17" w16cid:durableId="995492516">
    <w:abstractNumId w:val="29"/>
  </w:num>
  <w:num w:numId="18" w16cid:durableId="1794249063">
    <w:abstractNumId w:val="35"/>
  </w:num>
  <w:num w:numId="19" w16cid:durableId="1453359051">
    <w:abstractNumId w:val="25"/>
  </w:num>
  <w:num w:numId="20" w16cid:durableId="1204362499">
    <w:abstractNumId w:val="24"/>
  </w:num>
  <w:num w:numId="21" w16cid:durableId="1692032013">
    <w:abstractNumId w:val="22"/>
  </w:num>
  <w:num w:numId="22" w16cid:durableId="1963918588">
    <w:abstractNumId w:val="18"/>
  </w:num>
  <w:num w:numId="23" w16cid:durableId="91167294">
    <w:abstractNumId w:val="38"/>
  </w:num>
  <w:num w:numId="24" w16cid:durableId="1621372871">
    <w:abstractNumId w:val="37"/>
  </w:num>
  <w:num w:numId="25" w16cid:durableId="982387285">
    <w:abstractNumId w:val="0"/>
  </w:num>
  <w:num w:numId="26" w16cid:durableId="745959512">
    <w:abstractNumId w:val="15"/>
  </w:num>
  <w:num w:numId="27" w16cid:durableId="1138037647">
    <w:abstractNumId w:val="21"/>
  </w:num>
  <w:num w:numId="28" w16cid:durableId="448554711">
    <w:abstractNumId w:val="5"/>
  </w:num>
  <w:num w:numId="29" w16cid:durableId="1046835914">
    <w:abstractNumId w:val="1"/>
  </w:num>
  <w:num w:numId="30" w16cid:durableId="1877111142">
    <w:abstractNumId w:val="9"/>
  </w:num>
  <w:num w:numId="31" w16cid:durableId="751777224">
    <w:abstractNumId w:val="39"/>
  </w:num>
  <w:num w:numId="32" w16cid:durableId="305670716">
    <w:abstractNumId w:val="31"/>
  </w:num>
  <w:num w:numId="33" w16cid:durableId="1141537802">
    <w:abstractNumId w:val="4"/>
  </w:num>
  <w:num w:numId="34" w16cid:durableId="1273435853">
    <w:abstractNumId w:val="36"/>
  </w:num>
  <w:num w:numId="35" w16cid:durableId="723407465">
    <w:abstractNumId w:val="41"/>
  </w:num>
  <w:num w:numId="36" w16cid:durableId="1437947983">
    <w:abstractNumId w:val="19"/>
  </w:num>
  <w:num w:numId="37" w16cid:durableId="1301886386">
    <w:abstractNumId w:val="14"/>
  </w:num>
  <w:num w:numId="38" w16cid:durableId="2074768400">
    <w:abstractNumId w:val="16"/>
  </w:num>
  <w:num w:numId="39" w16cid:durableId="1468160865">
    <w:abstractNumId w:val="30"/>
  </w:num>
  <w:num w:numId="40" w16cid:durableId="1835215888">
    <w:abstractNumId w:val="33"/>
  </w:num>
  <w:num w:numId="41" w16cid:durableId="1115103809">
    <w:abstractNumId w:val="11"/>
  </w:num>
  <w:num w:numId="42" w16cid:durableId="764155377">
    <w:abstractNumId w:val="2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10"/>
    <w:rsid w:val="00005002"/>
    <w:rsid w:val="00012FC3"/>
    <w:rsid w:val="0001697D"/>
    <w:rsid w:val="00016C62"/>
    <w:rsid w:val="000246ED"/>
    <w:rsid w:val="00047377"/>
    <w:rsid w:val="0005254B"/>
    <w:rsid w:val="00053F91"/>
    <w:rsid w:val="000548BC"/>
    <w:rsid w:val="00056244"/>
    <w:rsid w:val="00063DF4"/>
    <w:rsid w:val="0008134A"/>
    <w:rsid w:val="0008196F"/>
    <w:rsid w:val="000A3D41"/>
    <w:rsid w:val="000C046D"/>
    <w:rsid w:val="000C28D9"/>
    <w:rsid w:val="000C38C8"/>
    <w:rsid w:val="000E127F"/>
    <w:rsid w:val="000E3116"/>
    <w:rsid w:val="000E3846"/>
    <w:rsid w:val="000E4790"/>
    <w:rsid w:val="000E4A64"/>
    <w:rsid w:val="000F12B3"/>
    <w:rsid w:val="000F3321"/>
    <w:rsid w:val="000F5FB0"/>
    <w:rsid w:val="000F7205"/>
    <w:rsid w:val="00106A8E"/>
    <w:rsid w:val="00113C12"/>
    <w:rsid w:val="001333BD"/>
    <w:rsid w:val="00147409"/>
    <w:rsid w:val="00153417"/>
    <w:rsid w:val="0016513E"/>
    <w:rsid w:val="00167CD4"/>
    <w:rsid w:val="00170785"/>
    <w:rsid w:val="001713D7"/>
    <w:rsid w:val="001764D7"/>
    <w:rsid w:val="001A4FC9"/>
    <w:rsid w:val="001A53E8"/>
    <w:rsid w:val="001B3256"/>
    <w:rsid w:val="001C639A"/>
    <w:rsid w:val="001D1AE4"/>
    <w:rsid w:val="001D2288"/>
    <w:rsid w:val="001D357C"/>
    <w:rsid w:val="001D53FB"/>
    <w:rsid w:val="001F0EE5"/>
    <w:rsid w:val="001F2DCE"/>
    <w:rsid w:val="001F65CC"/>
    <w:rsid w:val="001F67BC"/>
    <w:rsid w:val="00215A7C"/>
    <w:rsid w:val="00215DD7"/>
    <w:rsid w:val="00223BA1"/>
    <w:rsid w:val="00235298"/>
    <w:rsid w:val="00242D07"/>
    <w:rsid w:val="00251B40"/>
    <w:rsid w:val="00257A7E"/>
    <w:rsid w:val="00264378"/>
    <w:rsid w:val="00281A67"/>
    <w:rsid w:val="00284A0D"/>
    <w:rsid w:val="002A179F"/>
    <w:rsid w:val="002A40BF"/>
    <w:rsid w:val="002A50CF"/>
    <w:rsid w:val="002A5D63"/>
    <w:rsid w:val="002B1DBE"/>
    <w:rsid w:val="002B3093"/>
    <w:rsid w:val="002B7ECA"/>
    <w:rsid w:val="002C6C80"/>
    <w:rsid w:val="00301FD0"/>
    <w:rsid w:val="00303F57"/>
    <w:rsid w:val="00307752"/>
    <w:rsid w:val="003112DD"/>
    <w:rsid w:val="00324866"/>
    <w:rsid w:val="00337D45"/>
    <w:rsid w:val="003401A2"/>
    <w:rsid w:val="00340F39"/>
    <w:rsid w:val="0034703D"/>
    <w:rsid w:val="0036137A"/>
    <w:rsid w:val="00387794"/>
    <w:rsid w:val="00392D57"/>
    <w:rsid w:val="003A12FA"/>
    <w:rsid w:val="003A1D75"/>
    <w:rsid w:val="003A6320"/>
    <w:rsid w:val="003B04C0"/>
    <w:rsid w:val="003C494C"/>
    <w:rsid w:val="003C7DCB"/>
    <w:rsid w:val="003D30EE"/>
    <w:rsid w:val="003D4241"/>
    <w:rsid w:val="003F3199"/>
    <w:rsid w:val="003F4973"/>
    <w:rsid w:val="004005B4"/>
    <w:rsid w:val="00400CB9"/>
    <w:rsid w:val="0040654D"/>
    <w:rsid w:val="004066B5"/>
    <w:rsid w:val="00410093"/>
    <w:rsid w:val="00410E86"/>
    <w:rsid w:val="00415FCE"/>
    <w:rsid w:val="00421FE1"/>
    <w:rsid w:val="00423A46"/>
    <w:rsid w:val="004318C1"/>
    <w:rsid w:val="00434086"/>
    <w:rsid w:val="0044728D"/>
    <w:rsid w:val="00450E60"/>
    <w:rsid w:val="00454DEF"/>
    <w:rsid w:val="00462A12"/>
    <w:rsid w:val="004A594C"/>
    <w:rsid w:val="004D015D"/>
    <w:rsid w:val="004D07EE"/>
    <w:rsid w:val="004D1A99"/>
    <w:rsid w:val="004D1C6A"/>
    <w:rsid w:val="004D2994"/>
    <w:rsid w:val="004D5944"/>
    <w:rsid w:val="004D71A6"/>
    <w:rsid w:val="004E1B34"/>
    <w:rsid w:val="004E742D"/>
    <w:rsid w:val="004F454D"/>
    <w:rsid w:val="00501A8A"/>
    <w:rsid w:val="00521F7E"/>
    <w:rsid w:val="00537A5E"/>
    <w:rsid w:val="0056483E"/>
    <w:rsid w:val="00580BE9"/>
    <w:rsid w:val="00587FEA"/>
    <w:rsid w:val="005926AF"/>
    <w:rsid w:val="005A03F9"/>
    <w:rsid w:val="005A41D4"/>
    <w:rsid w:val="005B21CC"/>
    <w:rsid w:val="005D5502"/>
    <w:rsid w:val="0060476A"/>
    <w:rsid w:val="006048E8"/>
    <w:rsid w:val="00613FEA"/>
    <w:rsid w:val="00617CD7"/>
    <w:rsid w:val="00624BA7"/>
    <w:rsid w:val="00626968"/>
    <w:rsid w:val="00634227"/>
    <w:rsid w:val="0063576A"/>
    <w:rsid w:val="00647A53"/>
    <w:rsid w:val="00655500"/>
    <w:rsid w:val="0067276B"/>
    <w:rsid w:val="006730C8"/>
    <w:rsid w:val="00676878"/>
    <w:rsid w:val="006770D3"/>
    <w:rsid w:val="00681F9F"/>
    <w:rsid w:val="006822AB"/>
    <w:rsid w:val="00683B45"/>
    <w:rsid w:val="006870EA"/>
    <w:rsid w:val="0069009A"/>
    <w:rsid w:val="006930CE"/>
    <w:rsid w:val="00696744"/>
    <w:rsid w:val="006A2C41"/>
    <w:rsid w:val="006B69AB"/>
    <w:rsid w:val="006B6A0A"/>
    <w:rsid w:val="006C228B"/>
    <w:rsid w:val="006C361F"/>
    <w:rsid w:val="006C46A2"/>
    <w:rsid w:val="006C6E44"/>
    <w:rsid w:val="006C6FD6"/>
    <w:rsid w:val="006F068C"/>
    <w:rsid w:val="006F2859"/>
    <w:rsid w:val="006F7AE3"/>
    <w:rsid w:val="00702488"/>
    <w:rsid w:val="007026EC"/>
    <w:rsid w:val="00706C94"/>
    <w:rsid w:val="007101F7"/>
    <w:rsid w:val="00717F46"/>
    <w:rsid w:val="007249F4"/>
    <w:rsid w:val="0073369D"/>
    <w:rsid w:val="00734368"/>
    <w:rsid w:val="0073679B"/>
    <w:rsid w:val="007370BF"/>
    <w:rsid w:val="00750155"/>
    <w:rsid w:val="00750275"/>
    <w:rsid w:val="007718CA"/>
    <w:rsid w:val="007768BF"/>
    <w:rsid w:val="00784917"/>
    <w:rsid w:val="007A439A"/>
    <w:rsid w:val="007A5361"/>
    <w:rsid w:val="007B39B2"/>
    <w:rsid w:val="007B4438"/>
    <w:rsid w:val="007B55C9"/>
    <w:rsid w:val="007C453B"/>
    <w:rsid w:val="007D0169"/>
    <w:rsid w:val="007D5F9C"/>
    <w:rsid w:val="007E2487"/>
    <w:rsid w:val="007E4041"/>
    <w:rsid w:val="007E5774"/>
    <w:rsid w:val="007F62EF"/>
    <w:rsid w:val="00803BC4"/>
    <w:rsid w:val="00804982"/>
    <w:rsid w:val="008050EA"/>
    <w:rsid w:val="0080516A"/>
    <w:rsid w:val="0081197B"/>
    <w:rsid w:val="008158BA"/>
    <w:rsid w:val="008208F1"/>
    <w:rsid w:val="0082555A"/>
    <w:rsid w:val="00827780"/>
    <w:rsid w:val="00844330"/>
    <w:rsid w:val="00846710"/>
    <w:rsid w:val="008478E8"/>
    <w:rsid w:val="0088165A"/>
    <w:rsid w:val="00893A77"/>
    <w:rsid w:val="008A3548"/>
    <w:rsid w:val="008A374F"/>
    <w:rsid w:val="008A3E9E"/>
    <w:rsid w:val="008C1492"/>
    <w:rsid w:val="008C1E43"/>
    <w:rsid w:val="008E09BE"/>
    <w:rsid w:val="008E217B"/>
    <w:rsid w:val="008E71CB"/>
    <w:rsid w:val="008F19CF"/>
    <w:rsid w:val="008F432A"/>
    <w:rsid w:val="008F4B9C"/>
    <w:rsid w:val="008F75D6"/>
    <w:rsid w:val="00932976"/>
    <w:rsid w:val="009366D6"/>
    <w:rsid w:val="00941AA4"/>
    <w:rsid w:val="0094733B"/>
    <w:rsid w:val="00956639"/>
    <w:rsid w:val="00957B97"/>
    <w:rsid w:val="00960017"/>
    <w:rsid w:val="00971A8D"/>
    <w:rsid w:val="00973398"/>
    <w:rsid w:val="00982423"/>
    <w:rsid w:val="00982F7E"/>
    <w:rsid w:val="009943D6"/>
    <w:rsid w:val="00996820"/>
    <w:rsid w:val="009977A5"/>
    <w:rsid w:val="009A0CB9"/>
    <w:rsid w:val="009E132B"/>
    <w:rsid w:val="009E633F"/>
    <w:rsid w:val="00A01BBE"/>
    <w:rsid w:val="00A06888"/>
    <w:rsid w:val="00A07BEB"/>
    <w:rsid w:val="00A1037F"/>
    <w:rsid w:val="00A231C1"/>
    <w:rsid w:val="00A3172B"/>
    <w:rsid w:val="00A34A14"/>
    <w:rsid w:val="00A44400"/>
    <w:rsid w:val="00A46F1F"/>
    <w:rsid w:val="00A52F4F"/>
    <w:rsid w:val="00A603B2"/>
    <w:rsid w:val="00A65C04"/>
    <w:rsid w:val="00A66A04"/>
    <w:rsid w:val="00A842F3"/>
    <w:rsid w:val="00A97389"/>
    <w:rsid w:val="00AA6C5E"/>
    <w:rsid w:val="00AA790D"/>
    <w:rsid w:val="00AC3A1E"/>
    <w:rsid w:val="00AD2A0C"/>
    <w:rsid w:val="00AD4973"/>
    <w:rsid w:val="00AD678E"/>
    <w:rsid w:val="00AE12E5"/>
    <w:rsid w:val="00AE6B41"/>
    <w:rsid w:val="00AF679A"/>
    <w:rsid w:val="00AF6837"/>
    <w:rsid w:val="00B1170C"/>
    <w:rsid w:val="00B15E5A"/>
    <w:rsid w:val="00B17BA7"/>
    <w:rsid w:val="00B229B5"/>
    <w:rsid w:val="00B22DE2"/>
    <w:rsid w:val="00B47A01"/>
    <w:rsid w:val="00B47EC2"/>
    <w:rsid w:val="00B75EC6"/>
    <w:rsid w:val="00B7799B"/>
    <w:rsid w:val="00B852D1"/>
    <w:rsid w:val="00B93058"/>
    <w:rsid w:val="00B950C5"/>
    <w:rsid w:val="00BA128B"/>
    <w:rsid w:val="00BA2048"/>
    <w:rsid w:val="00BA2072"/>
    <w:rsid w:val="00BA465B"/>
    <w:rsid w:val="00BA633E"/>
    <w:rsid w:val="00BB76AF"/>
    <w:rsid w:val="00BF3011"/>
    <w:rsid w:val="00C030AF"/>
    <w:rsid w:val="00C07AB7"/>
    <w:rsid w:val="00C07CDE"/>
    <w:rsid w:val="00C206CA"/>
    <w:rsid w:val="00C23769"/>
    <w:rsid w:val="00C2412B"/>
    <w:rsid w:val="00C2692E"/>
    <w:rsid w:val="00C4033D"/>
    <w:rsid w:val="00C50F9E"/>
    <w:rsid w:val="00C56D5A"/>
    <w:rsid w:val="00C65F21"/>
    <w:rsid w:val="00C66D13"/>
    <w:rsid w:val="00C76136"/>
    <w:rsid w:val="00C823B1"/>
    <w:rsid w:val="00C97702"/>
    <w:rsid w:val="00C97E03"/>
    <w:rsid w:val="00CA04E5"/>
    <w:rsid w:val="00CA52EE"/>
    <w:rsid w:val="00CA5A84"/>
    <w:rsid w:val="00CA5D46"/>
    <w:rsid w:val="00CB47A2"/>
    <w:rsid w:val="00CD3090"/>
    <w:rsid w:val="00CD3F5C"/>
    <w:rsid w:val="00CD50A2"/>
    <w:rsid w:val="00D00D36"/>
    <w:rsid w:val="00D16896"/>
    <w:rsid w:val="00D175CD"/>
    <w:rsid w:val="00D17F61"/>
    <w:rsid w:val="00D2218C"/>
    <w:rsid w:val="00D2279A"/>
    <w:rsid w:val="00D42425"/>
    <w:rsid w:val="00D432E6"/>
    <w:rsid w:val="00D4615F"/>
    <w:rsid w:val="00D5000A"/>
    <w:rsid w:val="00D62B65"/>
    <w:rsid w:val="00D67222"/>
    <w:rsid w:val="00D679A3"/>
    <w:rsid w:val="00D90EEE"/>
    <w:rsid w:val="00DB03A5"/>
    <w:rsid w:val="00DB4291"/>
    <w:rsid w:val="00DC1DE3"/>
    <w:rsid w:val="00DD10A5"/>
    <w:rsid w:val="00DD11EA"/>
    <w:rsid w:val="00DD2ECA"/>
    <w:rsid w:val="00DF0473"/>
    <w:rsid w:val="00DF1385"/>
    <w:rsid w:val="00DF33E6"/>
    <w:rsid w:val="00DF4CA6"/>
    <w:rsid w:val="00E010D9"/>
    <w:rsid w:val="00E01572"/>
    <w:rsid w:val="00E11311"/>
    <w:rsid w:val="00E20689"/>
    <w:rsid w:val="00E20C1E"/>
    <w:rsid w:val="00E36F32"/>
    <w:rsid w:val="00E3731F"/>
    <w:rsid w:val="00E40996"/>
    <w:rsid w:val="00E46EBE"/>
    <w:rsid w:val="00E52536"/>
    <w:rsid w:val="00E54BC0"/>
    <w:rsid w:val="00E5789E"/>
    <w:rsid w:val="00E80F75"/>
    <w:rsid w:val="00E86DF7"/>
    <w:rsid w:val="00E87023"/>
    <w:rsid w:val="00E924EC"/>
    <w:rsid w:val="00EA386F"/>
    <w:rsid w:val="00EB100F"/>
    <w:rsid w:val="00EB2379"/>
    <w:rsid w:val="00EB2DF2"/>
    <w:rsid w:val="00EC6F92"/>
    <w:rsid w:val="00ED370A"/>
    <w:rsid w:val="00ED421D"/>
    <w:rsid w:val="00EF3D0B"/>
    <w:rsid w:val="00F0155F"/>
    <w:rsid w:val="00F35BDC"/>
    <w:rsid w:val="00F42E98"/>
    <w:rsid w:val="00F542E8"/>
    <w:rsid w:val="00F556D8"/>
    <w:rsid w:val="00F63FA9"/>
    <w:rsid w:val="00F65494"/>
    <w:rsid w:val="00F65DD7"/>
    <w:rsid w:val="00F70231"/>
    <w:rsid w:val="00F74DBB"/>
    <w:rsid w:val="00F91DC1"/>
    <w:rsid w:val="00F965D7"/>
    <w:rsid w:val="00FA4819"/>
    <w:rsid w:val="00FA619D"/>
    <w:rsid w:val="00FA6F3C"/>
    <w:rsid w:val="00FA7935"/>
    <w:rsid w:val="00FA7977"/>
    <w:rsid w:val="00FB5DC9"/>
    <w:rsid w:val="00FC0EE5"/>
    <w:rsid w:val="00FD252B"/>
    <w:rsid w:val="00FE7AE2"/>
    <w:rsid w:val="00FF255B"/>
    <w:rsid w:val="00FF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A05EE"/>
  <w15:chartTrackingRefBased/>
  <w15:docId w15:val="{E3CB2A9D-926C-4265-B9A0-5A1ABB3F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46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6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67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46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467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46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46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46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46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67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467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8467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84671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84671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4671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4671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4671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4671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46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46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467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46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46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4671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4671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4671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467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4671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4671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46710"/>
    <w:rPr>
      <w:rFonts w:ascii="Times New Roman" w:hAnsi="Times New Roman" w:cs="Times New Roman"/>
      <w:sz w:val="24"/>
      <w:szCs w:val="24"/>
    </w:rPr>
  </w:style>
  <w:style w:type="character" w:customStyle="1" w:styleId="oypena">
    <w:name w:val="oypena"/>
    <w:basedOn w:val="Policepardfaut"/>
    <w:rsid w:val="00846710"/>
  </w:style>
  <w:style w:type="paragraph" w:customStyle="1" w:styleId="cvgsua">
    <w:name w:val="cvgsua"/>
    <w:basedOn w:val="Normal"/>
    <w:rsid w:val="00846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styleId="Sansinterligne">
    <w:name w:val="No Spacing"/>
    <w:uiPriority w:val="1"/>
    <w:qFormat/>
    <w:rsid w:val="00846710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34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47E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7EC2"/>
  </w:style>
  <w:style w:type="paragraph" w:styleId="Pieddepage">
    <w:name w:val="footer"/>
    <w:basedOn w:val="Normal"/>
    <w:link w:val="PieddepageCar"/>
    <w:uiPriority w:val="99"/>
    <w:unhideWhenUsed/>
    <w:rsid w:val="00B47E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7EC2"/>
  </w:style>
  <w:style w:type="paragraph" w:styleId="En-ttedetabledesmatires">
    <w:name w:val="TOC Heading"/>
    <w:basedOn w:val="Titre1"/>
    <w:next w:val="Normal"/>
    <w:uiPriority w:val="39"/>
    <w:unhideWhenUsed/>
    <w:qFormat/>
    <w:rsid w:val="008F75D6"/>
    <w:pPr>
      <w:spacing w:before="240" w:after="0"/>
      <w:outlineLvl w:val="9"/>
    </w:pPr>
    <w:rPr>
      <w:kern w:val="0"/>
      <w:sz w:val="32"/>
      <w:szCs w:val="32"/>
      <w:lang w:eastAsia="fr-CA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8F75D6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8F75D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8F75D6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8F75D6"/>
    <w:rPr>
      <w:color w:val="467886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DF33E6"/>
    <w:pPr>
      <w:spacing w:after="100" w:line="278" w:lineRule="auto"/>
      <w:ind w:left="720"/>
    </w:pPr>
    <w:rPr>
      <w:rFonts w:eastAsiaTheme="minorEastAsia"/>
      <w:sz w:val="24"/>
      <w:szCs w:val="24"/>
      <w:lang w:eastAsia="fr-CA"/>
    </w:rPr>
  </w:style>
  <w:style w:type="paragraph" w:styleId="TM5">
    <w:name w:val="toc 5"/>
    <w:basedOn w:val="Normal"/>
    <w:next w:val="Normal"/>
    <w:autoRedefine/>
    <w:uiPriority w:val="39"/>
    <w:unhideWhenUsed/>
    <w:rsid w:val="00DF33E6"/>
    <w:pPr>
      <w:spacing w:after="100" w:line="278" w:lineRule="auto"/>
      <w:ind w:left="960"/>
    </w:pPr>
    <w:rPr>
      <w:rFonts w:eastAsiaTheme="minorEastAsia"/>
      <w:sz w:val="24"/>
      <w:szCs w:val="24"/>
      <w:lang w:eastAsia="fr-CA"/>
    </w:rPr>
  </w:style>
  <w:style w:type="paragraph" w:styleId="TM6">
    <w:name w:val="toc 6"/>
    <w:basedOn w:val="Normal"/>
    <w:next w:val="Normal"/>
    <w:autoRedefine/>
    <w:uiPriority w:val="39"/>
    <w:unhideWhenUsed/>
    <w:rsid w:val="00DF33E6"/>
    <w:pPr>
      <w:spacing w:after="100" w:line="278" w:lineRule="auto"/>
      <w:ind w:left="1200"/>
    </w:pPr>
    <w:rPr>
      <w:rFonts w:eastAsiaTheme="minorEastAsia"/>
      <w:sz w:val="24"/>
      <w:szCs w:val="24"/>
      <w:lang w:eastAsia="fr-CA"/>
    </w:rPr>
  </w:style>
  <w:style w:type="paragraph" w:styleId="TM7">
    <w:name w:val="toc 7"/>
    <w:basedOn w:val="Normal"/>
    <w:next w:val="Normal"/>
    <w:autoRedefine/>
    <w:uiPriority w:val="39"/>
    <w:unhideWhenUsed/>
    <w:rsid w:val="00DF33E6"/>
    <w:pPr>
      <w:spacing w:after="100" w:line="278" w:lineRule="auto"/>
      <w:ind w:left="1440"/>
    </w:pPr>
    <w:rPr>
      <w:rFonts w:eastAsiaTheme="minorEastAsia"/>
      <w:sz w:val="24"/>
      <w:szCs w:val="24"/>
      <w:lang w:eastAsia="fr-CA"/>
    </w:rPr>
  </w:style>
  <w:style w:type="paragraph" w:styleId="TM8">
    <w:name w:val="toc 8"/>
    <w:basedOn w:val="Normal"/>
    <w:next w:val="Normal"/>
    <w:autoRedefine/>
    <w:uiPriority w:val="39"/>
    <w:unhideWhenUsed/>
    <w:rsid w:val="00DF33E6"/>
    <w:pPr>
      <w:spacing w:after="100" w:line="278" w:lineRule="auto"/>
      <w:ind w:left="1680"/>
    </w:pPr>
    <w:rPr>
      <w:rFonts w:eastAsiaTheme="minorEastAsia"/>
      <w:sz w:val="24"/>
      <w:szCs w:val="24"/>
      <w:lang w:eastAsia="fr-CA"/>
    </w:rPr>
  </w:style>
  <w:style w:type="paragraph" w:styleId="TM9">
    <w:name w:val="toc 9"/>
    <w:basedOn w:val="Normal"/>
    <w:next w:val="Normal"/>
    <w:autoRedefine/>
    <w:uiPriority w:val="39"/>
    <w:unhideWhenUsed/>
    <w:rsid w:val="00DF33E6"/>
    <w:pPr>
      <w:spacing w:after="100" w:line="278" w:lineRule="auto"/>
      <w:ind w:left="1920"/>
    </w:pPr>
    <w:rPr>
      <w:rFonts w:eastAsiaTheme="minorEastAsia"/>
      <w:sz w:val="24"/>
      <w:szCs w:val="24"/>
      <w:lang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DF33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56802-32CE-4F94-8A34-1CF6F02B7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2111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bellerose-hamel</dc:creator>
  <cp:keywords/>
  <dc:description/>
  <cp:lastModifiedBy>nathalie bellerose-hamel</cp:lastModifiedBy>
  <cp:revision>3</cp:revision>
  <dcterms:created xsi:type="dcterms:W3CDTF">2025-09-06T15:39:00Z</dcterms:created>
  <dcterms:modified xsi:type="dcterms:W3CDTF">2025-09-06T15:41:00Z</dcterms:modified>
</cp:coreProperties>
</file>